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Protokoll fört vid C</w:t>
      </w:r>
      <w:r w:rsidR="00994B6B">
        <w:rPr>
          <w:rFonts w:asciiTheme="majorHAnsi" w:eastAsiaTheme="minorHAnsi" w:hAnsiTheme="majorHAnsi" w:cstheme="minorBidi"/>
          <w:b/>
          <w:lang w:val="sv-SE"/>
        </w:rPr>
        <w:t>entralstyrelsens möte</w:t>
      </w:r>
      <w:r w:rsidR="00AA6007">
        <w:rPr>
          <w:rFonts w:asciiTheme="majorHAnsi" w:eastAsiaTheme="minorHAnsi" w:hAnsiTheme="majorHAnsi" w:cstheme="minorBidi"/>
          <w:b/>
          <w:lang w:val="sv-SE"/>
        </w:rPr>
        <w:t xml:space="preserve"> i Södertälje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266780">
        <w:rPr>
          <w:rFonts w:asciiTheme="majorHAnsi" w:eastAsiaTheme="minorHAnsi" w:hAnsiTheme="majorHAnsi" w:cstheme="minorBidi"/>
          <w:b/>
          <w:lang w:val="sv-SE"/>
        </w:rPr>
        <w:t>5-04-12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Default="0026678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</w:t>
      </w:r>
      <w:r w:rsidR="0094105C">
        <w:rPr>
          <w:rFonts w:asciiTheme="majorHAnsi" w:eastAsiaTheme="minorHAnsi" w:hAnsiTheme="majorHAnsi" w:cstheme="minorBidi"/>
          <w:lang w:val="sv-SE"/>
        </w:rPr>
        <w:t xml:space="preserve">, Zaima Erlandsson, </w:t>
      </w:r>
      <w:r w:rsidR="00C17026">
        <w:rPr>
          <w:rFonts w:asciiTheme="majorHAnsi" w:eastAsiaTheme="minorHAnsi" w:hAnsiTheme="majorHAnsi" w:cstheme="minorBidi"/>
          <w:lang w:val="sv-SE"/>
        </w:rPr>
        <w:t>Jan-Lennart Andersson</w:t>
      </w:r>
      <w:r w:rsidR="00E968E7">
        <w:rPr>
          <w:rFonts w:asciiTheme="majorHAnsi" w:eastAsiaTheme="minorHAnsi" w:hAnsiTheme="majorHAnsi" w:cstheme="minorBidi"/>
          <w:lang w:val="sv-SE"/>
        </w:rPr>
        <w:t xml:space="preserve">, </w:t>
      </w:r>
      <w:r>
        <w:rPr>
          <w:rFonts w:asciiTheme="majorHAnsi" w:eastAsiaTheme="minorHAnsi" w:hAnsiTheme="majorHAnsi" w:cstheme="minorBidi"/>
          <w:lang w:val="sv-SE"/>
        </w:rPr>
        <w:t>Jenny Hedenby och Göran Wesslau</w:t>
      </w:r>
    </w:p>
    <w:p w:rsidR="0094105C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Förhinder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C001A3" w:rsidRPr="00850EB7" w:rsidRDefault="00E968E7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Susanne Ahlén, </w:t>
      </w:r>
      <w:r w:rsidR="00266780">
        <w:rPr>
          <w:rFonts w:asciiTheme="majorHAnsi" w:eastAsiaTheme="minorHAnsi" w:hAnsiTheme="majorHAnsi" w:cstheme="minorBidi"/>
          <w:lang w:val="sv-SE"/>
        </w:rPr>
        <w:t>An</w:t>
      </w:r>
      <w:r w:rsidR="00AA6007">
        <w:rPr>
          <w:rFonts w:asciiTheme="majorHAnsi" w:eastAsiaTheme="minorHAnsi" w:hAnsiTheme="majorHAnsi" w:cstheme="minorBidi"/>
          <w:lang w:val="sv-SE"/>
        </w:rPr>
        <w:t>n</w:t>
      </w:r>
      <w:r w:rsidR="00266780">
        <w:rPr>
          <w:rFonts w:asciiTheme="majorHAnsi" w:eastAsiaTheme="minorHAnsi" w:hAnsiTheme="majorHAnsi" w:cstheme="minorBidi"/>
          <w:lang w:val="sv-SE"/>
        </w:rPr>
        <w:t xml:space="preserve">a Blomfelt, Maria Alm och </w:t>
      </w:r>
      <w:r>
        <w:rPr>
          <w:rFonts w:asciiTheme="majorHAnsi" w:eastAsiaTheme="minorHAnsi" w:hAnsiTheme="majorHAnsi" w:cstheme="minorBidi"/>
          <w:lang w:val="sv-SE"/>
        </w:rPr>
        <w:t>Fanny Törnblom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040FCE">
        <w:rPr>
          <w:rFonts w:asciiTheme="majorHAnsi" w:eastAsiaTheme="minorHAnsi" w:hAnsiTheme="majorHAnsi" w:cstheme="minorBidi"/>
          <w:b/>
          <w:lang w:val="sv-SE"/>
        </w:rPr>
        <w:t>11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</w:t>
      </w:r>
      <w:r w:rsidR="00040FCE">
        <w:rPr>
          <w:rFonts w:asciiTheme="majorHAnsi" w:eastAsiaTheme="minorHAnsi" w:hAnsiTheme="majorHAnsi" w:cstheme="minorBidi"/>
          <w:b/>
          <w:lang w:val="sv-SE"/>
        </w:rPr>
        <w:t>2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FC0A2F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Dagordningen fastställs. 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040FCE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13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 w:rsidR="00266780">
        <w:rPr>
          <w:rFonts w:asciiTheme="majorHAnsi" w:eastAsiaTheme="minorHAnsi" w:hAnsiTheme="majorHAnsi" w:cstheme="minorBidi"/>
          <w:lang w:val="sv-SE"/>
        </w:rPr>
        <w:t>Jenny Hedenby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040FCE">
        <w:rPr>
          <w:rFonts w:asciiTheme="majorHAnsi" w:eastAsiaTheme="minorHAnsi" w:hAnsiTheme="majorHAnsi" w:cstheme="minorBidi"/>
          <w:b/>
          <w:lang w:val="sv-SE"/>
        </w:rPr>
        <w:t xml:space="preserve"> 14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C001A3" w:rsidRPr="00070CCE" w:rsidRDefault="00C001A3" w:rsidP="00266780">
      <w:pPr>
        <w:ind w:left="1304"/>
        <w:rPr>
          <w:rFonts w:asciiTheme="majorHAnsi" w:eastAsiaTheme="minorHAnsi" w:hAnsiTheme="majorHAnsi" w:cstheme="minorBidi"/>
          <w:lang w:val="sv-SE"/>
        </w:rPr>
      </w:pPr>
      <w:r w:rsidRPr="00070CCE">
        <w:rPr>
          <w:rFonts w:asciiTheme="majorHAnsi" w:eastAsiaTheme="minorHAnsi" w:hAnsiTheme="majorHAnsi" w:cstheme="minorBidi"/>
          <w:lang w:val="sv-SE"/>
        </w:rPr>
        <w:t xml:space="preserve">Styrelseprotokoll från </w:t>
      </w:r>
      <w:r w:rsidR="00266780">
        <w:rPr>
          <w:rFonts w:asciiTheme="majorHAnsi" w:eastAsiaTheme="minorHAnsi" w:hAnsiTheme="majorHAnsi" w:cstheme="minorBidi"/>
          <w:lang w:val="sv-SE"/>
        </w:rPr>
        <w:t xml:space="preserve">2015-03-07 samt från konstituerande mötet 2015-03-22 </w:t>
      </w:r>
      <w:r w:rsidRPr="00070CCE">
        <w:rPr>
          <w:rFonts w:asciiTheme="majorHAnsi" w:eastAsiaTheme="minorHAnsi" w:hAnsiTheme="majorHAnsi" w:cstheme="minorBidi"/>
          <w:lang w:val="sv-SE"/>
        </w:rPr>
        <w:t>godkänns och läggs till handlingarna.</w:t>
      </w:r>
    </w:p>
    <w:p w:rsidR="00C001A3" w:rsidRPr="00905A44" w:rsidRDefault="00C001A3" w:rsidP="00C001A3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266780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040FCE">
        <w:rPr>
          <w:rFonts w:asciiTheme="majorHAnsi" w:eastAsiaTheme="minorHAnsi" w:hAnsiTheme="majorHAnsi" w:cstheme="minorBidi"/>
          <w:b/>
          <w:lang w:val="sv-SE"/>
        </w:rPr>
        <w:t>15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Ekonomi</w:t>
      </w:r>
    </w:p>
    <w:p w:rsidR="007030FF" w:rsidRPr="007030FF" w:rsidRDefault="007030FF" w:rsidP="00C001A3">
      <w:p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>Kassören redogör för verksamhetens utfall, årsprognos och likviditet:</w:t>
      </w:r>
    </w:p>
    <w:p w:rsidR="00266780" w:rsidRPr="007030FF" w:rsidRDefault="00266780" w:rsidP="00266780">
      <w:pPr>
        <w:pStyle w:val="Liststycke"/>
        <w:numPr>
          <w:ilvl w:val="0"/>
          <w:numId w:val="14"/>
        </w:numPr>
        <w:rPr>
          <w:rFonts w:asciiTheme="majorHAnsi" w:eastAsiaTheme="minorHAnsi" w:hAnsiTheme="majorHAnsi" w:cstheme="minorBidi"/>
          <w:i/>
          <w:lang w:val="sv-SE"/>
        </w:rPr>
      </w:pPr>
      <w:r w:rsidRPr="00266780">
        <w:rPr>
          <w:rFonts w:asciiTheme="majorHAnsi" w:eastAsiaTheme="minorHAnsi" w:hAnsiTheme="majorHAnsi" w:cstheme="minorBidi"/>
          <w:i/>
          <w:lang w:val="sv-SE"/>
        </w:rPr>
        <w:t>Utfall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 w:rsidR="007030FF" w:rsidRPr="007030FF">
        <w:rPr>
          <w:rFonts w:asciiTheme="majorHAnsi" w:eastAsiaTheme="minorHAnsi" w:hAnsiTheme="majorHAnsi" w:cstheme="minorBidi"/>
          <w:lang w:val="sv-SE"/>
        </w:rPr>
        <w:t>Resultat</w:t>
      </w:r>
      <w:r w:rsidR="007030FF">
        <w:rPr>
          <w:rFonts w:asciiTheme="majorHAnsi" w:eastAsiaTheme="minorHAnsi" w:hAnsiTheme="majorHAnsi" w:cstheme="minorBidi"/>
          <w:lang w:val="sv-SE"/>
        </w:rPr>
        <w:t>et</w:t>
      </w:r>
      <w:r w:rsidRPr="007030FF">
        <w:rPr>
          <w:rFonts w:asciiTheme="majorHAnsi" w:eastAsiaTheme="minorHAnsi" w:hAnsiTheme="majorHAnsi" w:cstheme="minorBidi"/>
          <w:lang w:val="sv-SE"/>
        </w:rPr>
        <w:t xml:space="preserve"> för</w:t>
      </w:r>
      <w:r w:rsidR="007030FF" w:rsidRPr="007030FF">
        <w:rPr>
          <w:rFonts w:asciiTheme="majorHAnsi" w:eastAsiaTheme="minorHAnsi" w:hAnsiTheme="majorHAnsi" w:cstheme="minorBidi"/>
          <w:lang w:val="sv-SE"/>
        </w:rPr>
        <w:t xml:space="preserve"> perioden januari-mars är c:a 10 000 kr bättre än budget</w:t>
      </w:r>
      <w:r w:rsidR="007030FF">
        <w:rPr>
          <w:rFonts w:asciiTheme="majorHAnsi" w:eastAsiaTheme="minorHAnsi" w:hAnsiTheme="majorHAnsi" w:cstheme="minorBidi"/>
          <w:lang w:val="sv-SE"/>
        </w:rPr>
        <w:t>.</w:t>
      </w:r>
    </w:p>
    <w:p w:rsidR="007030FF" w:rsidRPr="007030FF" w:rsidRDefault="007030FF" w:rsidP="00266780">
      <w:pPr>
        <w:pStyle w:val="Liststycke"/>
        <w:numPr>
          <w:ilvl w:val="0"/>
          <w:numId w:val="14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Prognos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Det positiva resultatet bedöms inte påverka årsprognosen, som fortfarande är densamma som budget.</w:t>
      </w:r>
    </w:p>
    <w:p w:rsidR="007030FF" w:rsidRDefault="007030FF" w:rsidP="00266780">
      <w:pPr>
        <w:pStyle w:val="Liststycke"/>
        <w:numPr>
          <w:ilvl w:val="0"/>
          <w:numId w:val="14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Likviditet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Klubbens likvida medel uppgår till 419 498 kr</w:t>
      </w:r>
      <w:r>
        <w:rPr>
          <w:rFonts w:asciiTheme="majorHAnsi" w:eastAsiaTheme="minorHAnsi" w:hAnsiTheme="majorHAnsi" w:cstheme="minorBidi"/>
          <w:i/>
          <w:lang w:val="sv-SE"/>
        </w:rPr>
        <w:br/>
      </w:r>
    </w:p>
    <w:p w:rsidR="00040FCE" w:rsidRPr="00266780" w:rsidRDefault="00040FCE" w:rsidP="00040FCE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040FCE" w:rsidRPr="00040FCE" w:rsidRDefault="00040FCE" w:rsidP="00040FCE">
      <w:pPr>
        <w:rPr>
          <w:rFonts w:asciiTheme="majorHAnsi" w:eastAsiaTheme="minorHAnsi" w:hAnsiTheme="majorHAnsi" w:cstheme="minorBidi"/>
          <w:b/>
          <w:lang w:val="sv-SE"/>
        </w:rPr>
      </w:pPr>
      <w:r w:rsidRPr="00040FCE">
        <w:rPr>
          <w:rFonts w:asciiTheme="majorHAnsi" w:eastAsiaTheme="minorHAnsi" w:hAnsiTheme="majorHAnsi" w:cstheme="minorBidi"/>
          <w:b/>
          <w:lang w:val="sv-SE"/>
        </w:rPr>
        <w:t xml:space="preserve">§ </w:t>
      </w:r>
      <w:r>
        <w:rPr>
          <w:rFonts w:asciiTheme="majorHAnsi" w:eastAsiaTheme="minorHAnsi" w:hAnsiTheme="majorHAnsi" w:cstheme="minorBidi"/>
          <w:b/>
          <w:lang w:val="sv-SE"/>
        </w:rPr>
        <w:t>16</w:t>
      </w:r>
      <w:r>
        <w:rPr>
          <w:rFonts w:asciiTheme="majorHAnsi" w:eastAsiaTheme="minorHAnsi" w:hAnsiTheme="majorHAnsi" w:cstheme="minorBidi"/>
          <w:b/>
          <w:lang w:val="sv-SE"/>
        </w:rPr>
        <w:tab/>
        <w:t>Åtgärdslista</w:t>
      </w:r>
    </w:p>
    <w:p w:rsidR="00040FCE" w:rsidRPr="00040FCE" w:rsidRDefault="00040FCE" w:rsidP="00040FCE">
      <w:pPr>
        <w:rPr>
          <w:rFonts w:asciiTheme="majorHAnsi" w:eastAsiaTheme="minorHAnsi" w:hAnsiTheme="majorHAnsi" w:cstheme="minorBidi"/>
          <w:i/>
          <w:lang w:val="sv-SE"/>
        </w:rPr>
      </w:pPr>
      <w:r w:rsidRPr="00040FCE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>Styrelsens åtgärdslist</w:t>
      </w:r>
      <w:r w:rsidR="00AA6007">
        <w:rPr>
          <w:rFonts w:asciiTheme="majorHAnsi" w:eastAsiaTheme="minorHAnsi" w:hAnsiTheme="majorHAnsi" w:cstheme="minorBidi"/>
          <w:lang w:val="sv-SE"/>
        </w:rPr>
        <w:t>a</w:t>
      </w:r>
      <w:r>
        <w:rPr>
          <w:rFonts w:asciiTheme="majorHAnsi" w:eastAsiaTheme="minorHAnsi" w:hAnsiTheme="majorHAnsi" w:cstheme="minorBidi"/>
          <w:lang w:val="sv-SE"/>
        </w:rPr>
        <w:t xml:space="preserve"> uppdateras</w:t>
      </w:r>
    </w:p>
    <w:p w:rsidR="00040FCE" w:rsidRDefault="00040FCE" w:rsidP="00C001A3">
      <w:pPr>
        <w:rPr>
          <w:rFonts w:asciiTheme="majorHAnsi" w:eastAsiaTheme="minorHAnsi" w:hAnsiTheme="majorHAnsi" w:cstheme="minorBidi"/>
          <w:lang w:val="sv-SE"/>
        </w:rPr>
      </w:pPr>
    </w:p>
    <w:p w:rsidR="00040FCE" w:rsidRDefault="00040FCE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BC046F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003208">
        <w:rPr>
          <w:rFonts w:asciiTheme="majorHAnsi" w:eastAsiaTheme="minorHAnsi" w:hAnsiTheme="majorHAnsi" w:cstheme="minorBidi"/>
          <w:b/>
          <w:lang w:val="sv-SE"/>
        </w:rPr>
        <w:t>1</w:t>
      </w:r>
      <w:r w:rsidR="00040FCE">
        <w:rPr>
          <w:rFonts w:asciiTheme="majorHAnsi" w:eastAsiaTheme="minorHAnsi" w:hAnsiTheme="majorHAnsi" w:cstheme="minorBidi"/>
          <w:b/>
          <w:lang w:val="sv-SE"/>
        </w:rPr>
        <w:t>7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Föranmälda ärenden (beslutsärenden</w:t>
      </w:r>
      <w:r>
        <w:rPr>
          <w:rFonts w:asciiTheme="majorHAnsi" w:eastAsiaTheme="minorHAnsi" w:hAnsiTheme="majorHAnsi" w:cstheme="minorBidi"/>
          <w:b/>
          <w:lang w:val="sv-SE"/>
        </w:rPr>
        <w:t>)</w:t>
      </w:r>
    </w:p>
    <w:p w:rsidR="00040FCE" w:rsidRPr="00040FCE" w:rsidRDefault="00040FCE" w:rsidP="00E333CC">
      <w:pPr>
        <w:pStyle w:val="Liststycke"/>
        <w:numPr>
          <w:ilvl w:val="0"/>
          <w:numId w:val="5"/>
        </w:numPr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Översyn av stadgar och anpassning av styrdokument – uppdrag från årsmötet</w:t>
      </w:r>
    </w:p>
    <w:p w:rsidR="00E333CC" w:rsidRDefault="0080752F" w:rsidP="00040FCE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lastRenderedPageBreak/>
        <w:t xml:space="preserve">Styrelsen informeras om </w:t>
      </w:r>
      <w:r w:rsidR="00040FCE">
        <w:rPr>
          <w:rFonts w:asciiTheme="majorHAnsi" w:eastAsiaTheme="minorHAnsi" w:hAnsiTheme="majorHAnsi" w:cstheme="minorBidi"/>
          <w:lang w:val="sv-SE"/>
        </w:rPr>
        <w:t>nuläget i stadge- och st</w:t>
      </w:r>
      <w:r>
        <w:rPr>
          <w:rFonts w:asciiTheme="majorHAnsi" w:eastAsiaTheme="minorHAnsi" w:hAnsiTheme="majorHAnsi" w:cstheme="minorBidi"/>
          <w:lang w:val="sv-SE"/>
        </w:rPr>
        <w:t xml:space="preserve">yrdokumentfrågan samt </w:t>
      </w:r>
      <w:r w:rsidR="00040FCE">
        <w:rPr>
          <w:rFonts w:asciiTheme="majorHAnsi" w:eastAsiaTheme="minorHAnsi" w:hAnsiTheme="majorHAnsi" w:cstheme="minorBidi"/>
          <w:lang w:val="sv-SE"/>
        </w:rPr>
        <w:t>om den föreslagna arbetsgrupp</w:t>
      </w:r>
      <w:r>
        <w:rPr>
          <w:rFonts w:asciiTheme="majorHAnsi" w:eastAsiaTheme="minorHAnsi" w:hAnsiTheme="majorHAnsi" w:cstheme="minorBidi"/>
          <w:lang w:val="sv-SE"/>
        </w:rPr>
        <w:t>,</w:t>
      </w:r>
      <w:r w:rsidR="00040FCE">
        <w:rPr>
          <w:rFonts w:asciiTheme="majorHAnsi" w:eastAsiaTheme="minorHAnsi" w:hAnsiTheme="majorHAnsi" w:cstheme="minorBidi"/>
          <w:lang w:val="sv-SE"/>
        </w:rPr>
        <w:t xml:space="preserve"> som har att utarbeta nytt förslag på stadgar och sty</w:t>
      </w:r>
      <w:r>
        <w:rPr>
          <w:rFonts w:asciiTheme="majorHAnsi" w:eastAsiaTheme="minorHAnsi" w:hAnsiTheme="majorHAnsi" w:cstheme="minorBidi"/>
          <w:lang w:val="sv-SE"/>
        </w:rPr>
        <w:t>rdokument. Nytt förslag från centralstyrelsen ska presenteras vid planerat extra årsmöte</w:t>
      </w:r>
      <w:r w:rsidR="00040FCE">
        <w:rPr>
          <w:rFonts w:asciiTheme="majorHAnsi" w:eastAsiaTheme="minorHAnsi" w:hAnsiTheme="majorHAnsi" w:cstheme="minorBidi"/>
          <w:lang w:val="sv-SE"/>
        </w:rPr>
        <w:t xml:space="preserve"> i samband med SHK:s aktivitet vid Mälare Camping i slutet av augusti.</w:t>
      </w:r>
      <w:r w:rsidR="00B529E7" w:rsidRPr="00992221">
        <w:rPr>
          <w:rFonts w:asciiTheme="majorHAnsi" w:eastAsiaTheme="minorHAnsi" w:hAnsiTheme="majorHAnsi" w:cstheme="minorBidi"/>
          <w:i/>
          <w:lang w:val="sv-SE"/>
        </w:rPr>
        <w:br/>
      </w:r>
      <w:r w:rsidR="00B529E7" w:rsidRPr="0080752F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B37C60" w:rsidRPr="00992221">
        <w:rPr>
          <w:rFonts w:asciiTheme="majorHAnsi" w:eastAsiaTheme="minorHAnsi" w:hAnsiTheme="majorHAnsi" w:cstheme="minorBidi"/>
          <w:lang w:val="sv-SE"/>
        </w:rPr>
        <w:t>:</w:t>
      </w:r>
      <w:r w:rsidR="00040FCE">
        <w:rPr>
          <w:rFonts w:asciiTheme="majorHAnsi" w:eastAsiaTheme="minorHAnsi" w:hAnsiTheme="majorHAnsi" w:cstheme="minorBidi"/>
          <w:lang w:val="sv-SE"/>
        </w:rPr>
        <w:t xml:space="preserve"> Centralstyrelsen beslutar att </w:t>
      </w:r>
      <w:r>
        <w:rPr>
          <w:rFonts w:asciiTheme="majorHAnsi" w:eastAsiaTheme="minorHAnsi" w:hAnsiTheme="majorHAnsi" w:cstheme="minorBidi"/>
          <w:lang w:val="sv-SE"/>
        </w:rPr>
        <w:t xml:space="preserve">ge </w:t>
      </w:r>
      <w:r w:rsidR="00040FCE">
        <w:rPr>
          <w:rFonts w:asciiTheme="majorHAnsi" w:eastAsiaTheme="minorHAnsi" w:hAnsiTheme="majorHAnsi" w:cstheme="minorBidi"/>
          <w:lang w:val="sv-SE"/>
        </w:rPr>
        <w:t>arbetsgr</w:t>
      </w:r>
      <w:r>
        <w:rPr>
          <w:rFonts w:asciiTheme="majorHAnsi" w:eastAsiaTheme="minorHAnsi" w:hAnsiTheme="majorHAnsi" w:cstheme="minorBidi"/>
          <w:lang w:val="sv-SE"/>
        </w:rPr>
        <w:t>uppen i uppdrag att ta fram nytt förslag på stadgar/styrdokument att presentera för styrelsen under våren/försommaren</w:t>
      </w:r>
      <w:r w:rsidR="008A559D">
        <w:rPr>
          <w:rFonts w:asciiTheme="majorHAnsi" w:eastAsiaTheme="minorHAnsi" w:hAnsiTheme="majorHAnsi" w:cstheme="minorBidi"/>
          <w:lang w:val="sv-SE"/>
        </w:rPr>
        <w:t xml:space="preserve"> (se bilaga 1)</w:t>
      </w:r>
      <w:r>
        <w:rPr>
          <w:rFonts w:asciiTheme="majorHAnsi" w:eastAsiaTheme="minorHAnsi" w:hAnsiTheme="majorHAnsi" w:cstheme="minorBidi"/>
          <w:lang w:val="sv-SE"/>
        </w:rPr>
        <w:t>.</w:t>
      </w:r>
    </w:p>
    <w:p w:rsidR="0080752F" w:rsidRPr="00992221" w:rsidRDefault="0080752F" w:rsidP="0099222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</w:p>
    <w:p w:rsidR="0075419F" w:rsidRPr="007A2C87" w:rsidRDefault="0075419F" w:rsidP="007A2C87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lang w:val="sv-SE"/>
        </w:rPr>
      </w:pPr>
      <w:r w:rsidRPr="007A2C87">
        <w:rPr>
          <w:rFonts w:asciiTheme="majorHAnsi" w:eastAsiaTheme="minorHAnsi" w:hAnsiTheme="majorHAnsi" w:cstheme="minorBidi"/>
          <w:i/>
          <w:lang w:val="sv-SE"/>
        </w:rPr>
        <w:t xml:space="preserve">Arbetsprovkommitténs (APK) förslag till revidering av regler för </w:t>
      </w:r>
      <w:r w:rsidR="0080752F" w:rsidRPr="007A2C87">
        <w:rPr>
          <w:rFonts w:asciiTheme="majorHAnsi" w:eastAsiaTheme="minorHAnsi" w:hAnsiTheme="majorHAnsi" w:cstheme="minorBidi"/>
          <w:i/>
          <w:lang w:val="sv-SE"/>
        </w:rPr>
        <w:t>SHK:s prövningsordning</w:t>
      </w:r>
      <w:r w:rsidRPr="007A2C87">
        <w:rPr>
          <w:rFonts w:asciiTheme="majorHAnsi" w:eastAsiaTheme="minorHAnsi" w:hAnsiTheme="majorHAnsi" w:cstheme="minorBidi"/>
          <w:i/>
          <w:lang w:val="sv-SE"/>
        </w:rPr>
        <w:t xml:space="preserve"> gällande </w:t>
      </w:r>
      <w:r w:rsidR="0080752F" w:rsidRPr="007A2C87">
        <w:rPr>
          <w:rFonts w:asciiTheme="majorHAnsi" w:eastAsiaTheme="minorHAnsi" w:hAnsiTheme="majorHAnsi" w:cstheme="minorBidi"/>
          <w:i/>
          <w:lang w:val="sv-SE"/>
        </w:rPr>
        <w:t xml:space="preserve">person- och föremålssök </w:t>
      </w:r>
      <w:r w:rsidR="00015C66" w:rsidRPr="007A2C87">
        <w:rPr>
          <w:rFonts w:asciiTheme="majorHAnsi" w:eastAsiaTheme="minorHAnsi" w:hAnsiTheme="majorHAnsi" w:cstheme="minorBidi"/>
          <w:i/>
          <w:lang w:val="sv-SE"/>
        </w:rPr>
        <w:br/>
      </w:r>
      <w:r w:rsidR="0080752F" w:rsidRPr="007A2C87">
        <w:rPr>
          <w:rFonts w:asciiTheme="majorHAnsi" w:eastAsiaTheme="minorHAnsi" w:hAnsiTheme="majorHAnsi" w:cstheme="minorBidi"/>
          <w:lang w:val="sv-SE"/>
        </w:rPr>
        <w:t xml:space="preserve">Styrelsen </w:t>
      </w:r>
      <w:r w:rsidR="009A523C">
        <w:rPr>
          <w:rFonts w:asciiTheme="majorHAnsi" w:eastAsiaTheme="minorHAnsi" w:hAnsiTheme="majorHAnsi" w:cstheme="minorBidi"/>
          <w:lang w:val="sv-SE"/>
        </w:rPr>
        <w:t>konstaterar</w:t>
      </w:r>
      <w:r w:rsidR="00AA6007">
        <w:rPr>
          <w:rFonts w:asciiTheme="majorHAnsi" w:eastAsiaTheme="minorHAnsi" w:hAnsiTheme="majorHAnsi" w:cstheme="minorBidi"/>
          <w:lang w:val="sv-SE"/>
        </w:rPr>
        <w:t xml:space="preserve"> att </w:t>
      </w:r>
      <w:r w:rsidR="007A2C87">
        <w:rPr>
          <w:rFonts w:asciiTheme="majorHAnsi" w:eastAsiaTheme="minorHAnsi" w:hAnsiTheme="majorHAnsi" w:cstheme="minorBidi"/>
          <w:lang w:val="sv-SE"/>
        </w:rPr>
        <w:t xml:space="preserve">lokalklubbar behöver beredas möjlighet att lägga sina synpunkter på förslaget innan det kan anses som </w:t>
      </w:r>
      <w:r w:rsidR="009A523C">
        <w:rPr>
          <w:rFonts w:asciiTheme="majorHAnsi" w:eastAsiaTheme="minorHAnsi" w:hAnsiTheme="majorHAnsi" w:cstheme="minorBidi"/>
          <w:lang w:val="sv-SE"/>
        </w:rPr>
        <w:t xml:space="preserve">tillräckligt berett för att centralstyrelsen ska kunna fatta beslut. </w:t>
      </w:r>
    </w:p>
    <w:p w:rsidR="007842B9" w:rsidRDefault="000B6504" w:rsidP="009A523C">
      <w:pPr>
        <w:pStyle w:val="Liststycke"/>
        <w:ind w:left="1778"/>
        <w:contextualSpacing/>
        <w:rPr>
          <w:rFonts w:asciiTheme="majorHAnsi" w:eastAsiaTheme="minorHAnsi" w:hAnsiTheme="majorHAnsi" w:cstheme="minorBidi"/>
          <w:lang w:val="sv-SE"/>
        </w:rPr>
      </w:pPr>
      <w:r w:rsidRPr="002544B1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</w:t>
      </w:r>
      <w:r w:rsidR="009A523C">
        <w:rPr>
          <w:rFonts w:asciiTheme="majorHAnsi" w:eastAsiaTheme="minorHAnsi" w:hAnsiTheme="majorHAnsi" w:cstheme="minorBidi"/>
          <w:lang w:val="sv-SE"/>
        </w:rPr>
        <w:t>ralstyrelsen beslutar – i enlighet med de centrala styrdokumenten punkt 10 - att ärendet återremitteras till APK, som låter förslaget gå ut på remiss till SHK:s lokalklubbar för inhämtande av kompletterande synpunkter. Därefter skickar APK det färdig-beredda ärendet</w:t>
      </w:r>
      <w:r w:rsidR="00F62386">
        <w:rPr>
          <w:rFonts w:asciiTheme="majorHAnsi" w:eastAsiaTheme="minorHAnsi" w:hAnsiTheme="majorHAnsi" w:cstheme="minorBidi"/>
          <w:lang w:val="sv-SE"/>
        </w:rPr>
        <w:t xml:space="preserve"> – med remissammanställning och kommentarer till de viktigaste förändringarna - </w:t>
      </w:r>
      <w:r w:rsidR="009A523C">
        <w:rPr>
          <w:rFonts w:asciiTheme="majorHAnsi" w:eastAsiaTheme="minorHAnsi" w:hAnsiTheme="majorHAnsi" w:cstheme="minorBidi"/>
          <w:lang w:val="sv-SE"/>
        </w:rPr>
        <w:t xml:space="preserve">till centralstyrelsen för formellt beslut. </w:t>
      </w:r>
      <w:r w:rsidR="008A559D">
        <w:rPr>
          <w:rFonts w:asciiTheme="majorHAnsi" w:eastAsiaTheme="minorHAnsi" w:hAnsiTheme="majorHAnsi" w:cstheme="minorBidi"/>
          <w:lang w:val="sv-SE"/>
        </w:rPr>
        <w:t>Till dess gäller det tidigare regelverket.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0A088F" w:rsidRPr="000A088F" w:rsidRDefault="00CA5AD7" w:rsidP="000A088F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Mål och handlingsplan för huvudklubben för 2015-2016</w:t>
      </w:r>
      <w:r w:rsidR="000B6504">
        <w:rPr>
          <w:rFonts w:asciiTheme="majorHAnsi" w:eastAsiaTheme="minorHAnsi" w:hAnsiTheme="majorHAnsi" w:cstheme="minorBidi"/>
          <w:i/>
          <w:lang w:val="sv-SE"/>
        </w:rPr>
        <w:br/>
      </w:r>
      <w:r w:rsidR="000A088F" w:rsidRPr="000A088F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0A088F">
        <w:rPr>
          <w:rFonts w:asciiTheme="majorHAnsi" w:eastAsiaTheme="minorHAnsi" w:hAnsiTheme="majorHAnsi" w:cstheme="minorBidi"/>
          <w:lang w:val="sv-SE"/>
        </w:rPr>
        <w:t>: Centralstyrelsen beslut</w:t>
      </w:r>
      <w:r>
        <w:rPr>
          <w:rFonts w:asciiTheme="majorHAnsi" w:eastAsiaTheme="minorHAnsi" w:hAnsiTheme="majorHAnsi" w:cstheme="minorBidi"/>
          <w:lang w:val="sv-SE"/>
        </w:rPr>
        <w:t>ar att bordlägga ärendet tills ordförande hunnit genomföra sina diskussionsträffar med lokalklubbar och centrala kommittéer</w:t>
      </w:r>
      <w:r w:rsidR="009B4931">
        <w:rPr>
          <w:rFonts w:asciiTheme="majorHAnsi" w:eastAsiaTheme="minorHAnsi" w:hAnsiTheme="majorHAnsi" w:cstheme="minorBidi"/>
          <w:lang w:val="sv-SE"/>
        </w:rPr>
        <w:t>.</w:t>
      </w:r>
    </w:p>
    <w:p w:rsidR="000A088F" w:rsidRPr="000A088F" w:rsidRDefault="000A088F" w:rsidP="000A088F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235268" w:rsidRPr="00BC046F" w:rsidRDefault="00C001A3" w:rsidP="00235268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CE7EEA">
        <w:rPr>
          <w:rFonts w:asciiTheme="majorHAnsi" w:eastAsiaTheme="minorHAnsi" w:hAnsiTheme="majorHAnsi" w:cstheme="minorBidi"/>
          <w:b/>
          <w:lang w:val="sv-SE"/>
        </w:rPr>
        <w:t>18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Rapporter</w:t>
      </w:r>
      <w:r w:rsidR="00235268" w:rsidRPr="00235268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235268" w:rsidRPr="00CE7EEA" w:rsidRDefault="00CE7EEA" w:rsidP="00CE7EEA">
      <w:pPr>
        <w:ind w:firstLine="1304"/>
        <w:contextualSpacing/>
        <w:rPr>
          <w:rFonts w:asciiTheme="majorHAnsi" w:eastAsiaTheme="minorHAnsi" w:hAnsiTheme="majorHAnsi" w:cstheme="minorBidi"/>
          <w:lang w:val="sv-SE"/>
        </w:rPr>
      </w:pPr>
      <w:r w:rsidRPr="00CE7EEA">
        <w:rPr>
          <w:rFonts w:asciiTheme="majorHAnsi" w:eastAsiaTheme="minorHAnsi" w:hAnsiTheme="majorHAnsi" w:cstheme="minorBidi"/>
          <w:lang w:val="sv-SE"/>
        </w:rPr>
        <w:t>Styrelsen informeras om status i de centrala kommittéerna</w:t>
      </w:r>
    </w:p>
    <w:p w:rsidR="004037D9" w:rsidRDefault="004037D9" w:rsidP="004037D9">
      <w:pPr>
        <w:rPr>
          <w:rFonts w:asciiTheme="majorHAnsi" w:eastAsiaTheme="minorHAnsi" w:hAnsiTheme="majorHAnsi" w:cstheme="minorBidi"/>
          <w:b/>
          <w:lang w:val="sv-SE"/>
        </w:rPr>
      </w:pPr>
    </w:p>
    <w:p w:rsidR="00BB42F9" w:rsidRDefault="00BB42F9" w:rsidP="004037D9">
      <w:pPr>
        <w:rPr>
          <w:rFonts w:asciiTheme="majorHAnsi" w:eastAsiaTheme="minorHAnsi" w:hAnsiTheme="majorHAnsi" w:cstheme="minorBidi"/>
          <w:b/>
          <w:lang w:val="sv-SE"/>
        </w:rPr>
      </w:pPr>
    </w:p>
    <w:p w:rsidR="004037D9" w:rsidRPr="007030FF" w:rsidRDefault="004037D9" w:rsidP="004037D9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>
        <w:rPr>
          <w:rFonts w:asciiTheme="majorHAnsi" w:eastAsiaTheme="minorHAnsi" w:hAnsiTheme="majorHAnsi" w:cstheme="minorBidi"/>
          <w:b/>
          <w:lang w:val="sv-SE"/>
        </w:rPr>
        <w:t>19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>Övriga frågor</w:t>
      </w:r>
      <w:r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4037D9" w:rsidRPr="007030FF" w:rsidRDefault="004037D9" w:rsidP="004037D9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Skrivelse ang. medlemskapskrav för de som deltar i </w:t>
      </w:r>
      <w:r w:rsidR="00297A35">
        <w:rPr>
          <w:rFonts w:asciiTheme="majorHAnsi" w:eastAsiaTheme="minorHAnsi" w:hAnsiTheme="majorHAnsi" w:cstheme="minorBidi"/>
          <w:i/>
          <w:lang w:val="sv-SE"/>
        </w:rPr>
        <w:t>SHK:s kursverksamhet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 w:rsidR="00297A35">
        <w:rPr>
          <w:rFonts w:asciiTheme="majorHAnsi" w:eastAsiaTheme="minorHAnsi" w:hAnsiTheme="majorHAnsi" w:cstheme="minorBidi"/>
          <w:lang w:val="sv-SE"/>
        </w:rPr>
        <w:t>Förtydligande av kravet på medlemskap behöver införas i de centrala styrdokumenten. Punkten bevakas via centralstyrelsens åtgärdslista</w:t>
      </w:r>
      <w:r>
        <w:rPr>
          <w:rFonts w:asciiTheme="majorHAnsi" w:eastAsiaTheme="minorHAnsi" w:hAnsiTheme="majorHAnsi" w:cstheme="minorBidi"/>
          <w:lang w:val="sv-SE"/>
        </w:rPr>
        <w:t>.</w:t>
      </w:r>
    </w:p>
    <w:p w:rsidR="004037D9" w:rsidRDefault="00297A35" w:rsidP="004037D9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In</w:t>
      </w:r>
      <w:r w:rsidR="00BB42F9">
        <w:rPr>
          <w:rFonts w:asciiTheme="majorHAnsi" w:eastAsiaTheme="minorHAnsi" w:hAnsiTheme="majorHAnsi" w:cstheme="minorBidi"/>
          <w:i/>
          <w:lang w:val="sv-SE"/>
        </w:rPr>
        <w:t>köp av materiel till SHK:s cent</w:t>
      </w:r>
      <w:r>
        <w:rPr>
          <w:rFonts w:asciiTheme="majorHAnsi" w:eastAsiaTheme="minorHAnsi" w:hAnsiTheme="majorHAnsi" w:cstheme="minorBidi"/>
          <w:i/>
          <w:lang w:val="sv-SE"/>
        </w:rPr>
        <w:t xml:space="preserve">rala </w:t>
      </w:r>
      <w:r w:rsidR="004037D9">
        <w:rPr>
          <w:rFonts w:asciiTheme="majorHAnsi" w:eastAsiaTheme="minorHAnsi" w:hAnsiTheme="majorHAnsi" w:cstheme="minorBidi"/>
          <w:i/>
          <w:lang w:val="sv-SE"/>
        </w:rPr>
        <w:t>kommittéer</w:t>
      </w:r>
    </w:p>
    <w:p w:rsidR="00297A35" w:rsidRDefault="00297A35" w:rsidP="00297A35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Frågan bordläggs till nästa möte</w:t>
      </w:r>
    </w:p>
    <w:p w:rsidR="00BB42F9" w:rsidRDefault="004037D9" w:rsidP="004037D9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Betalkort i stället för kontanthantering </w:t>
      </w:r>
      <w:r w:rsidR="00297A35">
        <w:rPr>
          <w:rFonts w:asciiTheme="majorHAnsi" w:eastAsiaTheme="minorHAnsi" w:hAnsiTheme="majorHAnsi" w:cstheme="minorBidi"/>
          <w:i/>
          <w:lang w:val="sv-SE"/>
        </w:rPr>
        <w:t>för utställningskommittén</w:t>
      </w:r>
      <w:r w:rsidR="00BB42F9">
        <w:rPr>
          <w:rFonts w:asciiTheme="majorHAnsi" w:eastAsiaTheme="minorHAnsi" w:hAnsiTheme="majorHAnsi" w:cstheme="minorBidi"/>
          <w:i/>
          <w:lang w:val="sv-SE"/>
        </w:rPr>
        <w:t xml:space="preserve"> (UK)</w:t>
      </w:r>
    </w:p>
    <w:p w:rsidR="00351955" w:rsidRDefault="00BB42F9" w:rsidP="00351955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 att minska faktureringskostnader önskar UK tillgång till ett betalkort. Kassören uppdras undersöka möjligheterna</w:t>
      </w:r>
      <w:r w:rsidR="00351955">
        <w:rPr>
          <w:rFonts w:asciiTheme="majorHAnsi" w:eastAsiaTheme="minorHAnsi" w:hAnsiTheme="majorHAnsi" w:cstheme="minorBidi"/>
          <w:lang w:val="sv-SE"/>
        </w:rPr>
        <w:t>.</w:t>
      </w:r>
      <w:r w:rsidR="00351955" w:rsidRPr="00351955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5D6B67" w:rsidRDefault="00351955" w:rsidP="00BB42F9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 w:rsidRPr="00351955">
        <w:rPr>
          <w:rFonts w:asciiTheme="majorHAnsi" w:eastAsiaTheme="minorHAnsi" w:hAnsiTheme="majorHAnsi" w:cstheme="minorBidi"/>
          <w:i/>
          <w:lang w:val="sv-SE"/>
        </w:rPr>
        <w:t>NWD-klubben</w:t>
      </w:r>
      <w:r w:rsidRPr="00351955">
        <w:rPr>
          <w:rFonts w:asciiTheme="majorHAnsi" w:eastAsiaTheme="minorHAnsi" w:hAnsiTheme="majorHAnsi" w:cstheme="minorBidi"/>
          <w:i/>
          <w:lang w:val="sv-SE"/>
        </w:rPr>
        <w:br/>
      </w:r>
      <w:r w:rsidRPr="00351955">
        <w:rPr>
          <w:rFonts w:asciiTheme="majorHAnsi" w:eastAsiaTheme="minorHAnsi" w:hAnsiTheme="majorHAnsi" w:cstheme="minorBidi"/>
          <w:lang w:val="sv-SE"/>
        </w:rPr>
        <w:t>NWD-klubben har i dagsläget ingen verksamhet, men styrelsen är enig om att klubben tills vidare ska vara ”vilande”.</w:t>
      </w:r>
      <w:r w:rsidRPr="00351955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4037D9" w:rsidRPr="00351955">
        <w:rPr>
          <w:rFonts w:asciiTheme="majorHAnsi" w:eastAsiaTheme="minorHAnsi" w:hAnsiTheme="majorHAnsi" w:cstheme="minorBidi"/>
          <w:i/>
          <w:lang w:val="sv-SE"/>
        </w:rPr>
        <w:br/>
      </w:r>
    </w:p>
    <w:p w:rsidR="00F62386" w:rsidRDefault="00F62386" w:rsidP="00F62386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BB42F9" w:rsidRPr="005D6B67" w:rsidRDefault="00BB42F9" w:rsidP="00BB42F9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4037D9">
        <w:rPr>
          <w:rFonts w:asciiTheme="majorHAnsi" w:eastAsiaTheme="minorHAnsi" w:hAnsiTheme="majorHAnsi" w:cstheme="minorBidi"/>
          <w:b/>
          <w:lang w:val="sv-SE"/>
        </w:rPr>
        <w:t xml:space="preserve"> 20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lastRenderedPageBreak/>
        <w:t xml:space="preserve">Nästa möte </w:t>
      </w:r>
      <w:r w:rsidR="00CE7EEA">
        <w:rPr>
          <w:rFonts w:asciiTheme="majorHAnsi" w:eastAsiaTheme="minorHAnsi" w:hAnsiTheme="majorHAnsi" w:cstheme="minorBidi"/>
          <w:lang w:val="sv-SE"/>
        </w:rPr>
        <w:t>är tidigare beslutat till 17 maj i</w:t>
      </w:r>
      <w:r w:rsidR="00AA6007">
        <w:rPr>
          <w:rFonts w:asciiTheme="majorHAnsi" w:eastAsiaTheme="minorHAnsi" w:hAnsiTheme="majorHAnsi" w:cstheme="minorBidi"/>
          <w:lang w:val="sv-SE"/>
        </w:rPr>
        <w:t xml:space="preserve"> l</w:t>
      </w:r>
      <w:r w:rsidR="00CE7EEA">
        <w:rPr>
          <w:rFonts w:asciiTheme="majorHAnsi" w:eastAsiaTheme="minorHAnsi" w:hAnsiTheme="majorHAnsi" w:cstheme="minorBidi"/>
          <w:lang w:val="sv-SE"/>
        </w:rPr>
        <w:t>okalklubben Eskilstunas klubbstuga. Mötet startar kl. 10.00</w:t>
      </w:r>
      <w:r w:rsidR="00AA6007"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4037D9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21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/Anders Bruse/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/</w:t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 w:rsidR="00E80AC8"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80AC8">
        <w:rPr>
          <w:rFonts w:asciiTheme="majorHAnsi" w:eastAsiaTheme="minorHAnsi" w:hAnsiTheme="majorHAnsi" w:cstheme="minorBidi"/>
          <w:lang w:val="sv-SE"/>
        </w:rPr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/Jenny Hedenby/</w:t>
      </w:r>
    </w:p>
    <w:p w:rsidR="00C001A3" w:rsidRDefault="00E80AC8" w:rsidP="00A37DFA">
      <w:pPr>
        <w:ind w:firstLine="1304"/>
      </w:pPr>
      <w:r>
        <w:rPr>
          <w:rFonts w:asciiTheme="majorHAnsi" w:eastAsiaTheme="minorHAnsi" w:hAnsiTheme="majorHAnsi" w:cstheme="minorBidi"/>
          <w:lang w:val="sv-SE"/>
        </w:rPr>
        <w:t>Justerare</w:t>
      </w:r>
    </w:p>
    <w:sectPr w:rsidR="00C001A3" w:rsidSect="00F62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2">
    <w:nsid w:val="10D85DAE"/>
    <w:multiLevelType w:val="hybridMultilevel"/>
    <w:tmpl w:val="69E04D74"/>
    <w:lvl w:ilvl="0" w:tplc="EBFCB5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B6FC6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D32BA"/>
    <w:multiLevelType w:val="hybridMultilevel"/>
    <w:tmpl w:val="4C0A7D92"/>
    <w:lvl w:ilvl="0" w:tplc="DB2CE26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4B3F7977"/>
    <w:multiLevelType w:val="hybridMultilevel"/>
    <w:tmpl w:val="45AC2B62"/>
    <w:lvl w:ilvl="0" w:tplc="0B64485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62E8288D"/>
    <w:multiLevelType w:val="hybridMultilevel"/>
    <w:tmpl w:val="94E6A748"/>
    <w:lvl w:ilvl="0" w:tplc="8E3AB5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208"/>
    <w:rsid w:val="00015C66"/>
    <w:rsid w:val="00040FCE"/>
    <w:rsid w:val="00044A89"/>
    <w:rsid w:val="000450CA"/>
    <w:rsid w:val="00082673"/>
    <w:rsid w:val="000951DF"/>
    <w:rsid w:val="000A088F"/>
    <w:rsid w:val="000A1288"/>
    <w:rsid w:val="000B6504"/>
    <w:rsid w:val="000D17CD"/>
    <w:rsid w:val="000D2AF0"/>
    <w:rsid w:val="000E0A38"/>
    <w:rsid w:val="000E24C8"/>
    <w:rsid w:val="000E605E"/>
    <w:rsid w:val="000F2294"/>
    <w:rsid w:val="000F45D5"/>
    <w:rsid w:val="00100031"/>
    <w:rsid w:val="00102793"/>
    <w:rsid w:val="00116CF7"/>
    <w:rsid w:val="00120164"/>
    <w:rsid w:val="00125754"/>
    <w:rsid w:val="00125F06"/>
    <w:rsid w:val="001364E3"/>
    <w:rsid w:val="00184B52"/>
    <w:rsid w:val="001C346F"/>
    <w:rsid w:val="001C4471"/>
    <w:rsid w:val="0020482A"/>
    <w:rsid w:val="00220B89"/>
    <w:rsid w:val="00235268"/>
    <w:rsid w:val="002544B1"/>
    <w:rsid w:val="002559F6"/>
    <w:rsid w:val="00262761"/>
    <w:rsid w:val="00262E3B"/>
    <w:rsid w:val="00266780"/>
    <w:rsid w:val="00291F6F"/>
    <w:rsid w:val="00297A35"/>
    <w:rsid w:val="002A2597"/>
    <w:rsid w:val="002B287C"/>
    <w:rsid w:val="002B4129"/>
    <w:rsid w:val="002E681E"/>
    <w:rsid w:val="002F39FE"/>
    <w:rsid w:val="0030780F"/>
    <w:rsid w:val="0030788B"/>
    <w:rsid w:val="00316AE7"/>
    <w:rsid w:val="00333855"/>
    <w:rsid w:val="003343AE"/>
    <w:rsid w:val="00340453"/>
    <w:rsid w:val="00351955"/>
    <w:rsid w:val="003A2A6D"/>
    <w:rsid w:val="003E37DC"/>
    <w:rsid w:val="003E4DC8"/>
    <w:rsid w:val="004037D9"/>
    <w:rsid w:val="004061CA"/>
    <w:rsid w:val="004540E8"/>
    <w:rsid w:val="00457B12"/>
    <w:rsid w:val="00475F1E"/>
    <w:rsid w:val="00482DD5"/>
    <w:rsid w:val="004A7169"/>
    <w:rsid w:val="004D60E3"/>
    <w:rsid w:val="005111DD"/>
    <w:rsid w:val="00537878"/>
    <w:rsid w:val="00562F3C"/>
    <w:rsid w:val="005702AC"/>
    <w:rsid w:val="00576BF5"/>
    <w:rsid w:val="00582566"/>
    <w:rsid w:val="005854EE"/>
    <w:rsid w:val="005D6B67"/>
    <w:rsid w:val="005E2669"/>
    <w:rsid w:val="005F7D98"/>
    <w:rsid w:val="006251E4"/>
    <w:rsid w:val="00627F12"/>
    <w:rsid w:val="00672C5B"/>
    <w:rsid w:val="00696810"/>
    <w:rsid w:val="006B0A53"/>
    <w:rsid w:val="006C08F8"/>
    <w:rsid w:val="006C6007"/>
    <w:rsid w:val="006D65D4"/>
    <w:rsid w:val="006E2924"/>
    <w:rsid w:val="006E5A4F"/>
    <w:rsid w:val="006F7B07"/>
    <w:rsid w:val="007030FF"/>
    <w:rsid w:val="00707308"/>
    <w:rsid w:val="00717ED7"/>
    <w:rsid w:val="00725669"/>
    <w:rsid w:val="0075419F"/>
    <w:rsid w:val="00757413"/>
    <w:rsid w:val="007842B9"/>
    <w:rsid w:val="00786A1A"/>
    <w:rsid w:val="007A2C87"/>
    <w:rsid w:val="0080752F"/>
    <w:rsid w:val="008110AD"/>
    <w:rsid w:val="00825AFC"/>
    <w:rsid w:val="00837F81"/>
    <w:rsid w:val="00862006"/>
    <w:rsid w:val="008A559D"/>
    <w:rsid w:val="008B504C"/>
    <w:rsid w:val="008C4A21"/>
    <w:rsid w:val="009106D4"/>
    <w:rsid w:val="009214B4"/>
    <w:rsid w:val="009261F5"/>
    <w:rsid w:val="009326E2"/>
    <w:rsid w:val="0094105C"/>
    <w:rsid w:val="00975DDE"/>
    <w:rsid w:val="00977812"/>
    <w:rsid w:val="00983341"/>
    <w:rsid w:val="00992221"/>
    <w:rsid w:val="00994B6B"/>
    <w:rsid w:val="009A14F2"/>
    <w:rsid w:val="009A523C"/>
    <w:rsid w:val="009B4931"/>
    <w:rsid w:val="009C4F04"/>
    <w:rsid w:val="009D290A"/>
    <w:rsid w:val="009D6BE6"/>
    <w:rsid w:val="009F4A44"/>
    <w:rsid w:val="00A23EA9"/>
    <w:rsid w:val="00A27647"/>
    <w:rsid w:val="00A356B2"/>
    <w:rsid w:val="00A37DFA"/>
    <w:rsid w:val="00A438AF"/>
    <w:rsid w:val="00A44544"/>
    <w:rsid w:val="00A5434C"/>
    <w:rsid w:val="00A65241"/>
    <w:rsid w:val="00A668AA"/>
    <w:rsid w:val="00A76D0D"/>
    <w:rsid w:val="00A86B57"/>
    <w:rsid w:val="00A97EB1"/>
    <w:rsid w:val="00AA6007"/>
    <w:rsid w:val="00AB0814"/>
    <w:rsid w:val="00AB3482"/>
    <w:rsid w:val="00AD2730"/>
    <w:rsid w:val="00AD7890"/>
    <w:rsid w:val="00AE4A9B"/>
    <w:rsid w:val="00AF618F"/>
    <w:rsid w:val="00B106A4"/>
    <w:rsid w:val="00B11A41"/>
    <w:rsid w:val="00B132A9"/>
    <w:rsid w:val="00B13E66"/>
    <w:rsid w:val="00B148EC"/>
    <w:rsid w:val="00B2156C"/>
    <w:rsid w:val="00B37C60"/>
    <w:rsid w:val="00B43DE9"/>
    <w:rsid w:val="00B504B0"/>
    <w:rsid w:val="00B529E7"/>
    <w:rsid w:val="00B53665"/>
    <w:rsid w:val="00B64993"/>
    <w:rsid w:val="00BB42F9"/>
    <w:rsid w:val="00BB6C7D"/>
    <w:rsid w:val="00BC1C80"/>
    <w:rsid w:val="00BD1411"/>
    <w:rsid w:val="00C001A3"/>
    <w:rsid w:val="00C03297"/>
    <w:rsid w:val="00C17026"/>
    <w:rsid w:val="00C60F7C"/>
    <w:rsid w:val="00C75298"/>
    <w:rsid w:val="00C80050"/>
    <w:rsid w:val="00C91841"/>
    <w:rsid w:val="00CA5AD7"/>
    <w:rsid w:val="00CC3B5D"/>
    <w:rsid w:val="00CD4D61"/>
    <w:rsid w:val="00CE7EEA"/>
    <w:rsid w:val="00D149F7"/>
    <w:rsid w:val="00D44BCA"/>
    <w:rsid w:val="00D73811"/>
    <w:rsid w:val="00D94AEE"/>
    <w:rsid w:val="00DB6712"/>
    <w:rsid w:val="00DD0245"/>
    <w:rsid w:val="00DE15AB"/>
    <w:rsid w:val="00E10B21"/>
    <w:rsid w:val="00E333CC"/>
    <w:rsid w:val="00E7545D"/>
    <w:rsid w:val="00E80AC8"/>
    <w:rsid w:val="00E80AE2"/>
    <w:rsid w:val="00E854F7"/>
    <w:rsid w:val="00E92B4F"/>
    <w:rsid w:val="00E968E7"/>
    <w:rsid w:val="00EA110E"/>
    <w:rsid w:val="00EA3672"/>
    <w:rsid w:val="00EC0905"/>
    <w:rsid w:val="00EC526D"/>
    <w:rsid w:val="00EC6470"/>
    <w:rsid w:val="00ED170C"/>
    <w:rsid w:val="00EF17AA"/>
    <w:rsid w:val="00EF422D"/>
    <w:rsid w:val="00EF4B81"/>
    <w:rsid w:val="00EF5DDB"/>
    <w:rsid w:val="00F22003"/>
    <w:rsid w:val="00F3524C"/>
    <w:rsid w:val="00F41DC3"/>
    <w:rsid w:val="00F46C6D"/>
    <w:rsid w:val="00F60556"/>
    <w:rsid w:val="00F62386"/>
    <w:rsid w:val="00F65951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4E5A-39AA-40B8-86C8-54985A40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2</cp:revision>
  <dcterms:created xsi:type="dcterms:W3CDTF">2015-05-11T05:37:00Z</dcterms:created>
  <dcterms:modified xsi:type="dcterms:W3CDTF">2015-05-11T05:37:00Z</dcterms:modified>
</cp:coreProperties>
</file>